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C66" w:rsidRDefault="004C3C66" w:rsidP="004C3C66">
      <w:pPr>
        <w:tabs>
          <w:tab w:val="left" w:leader="underscore" w:pos="8100"/>
        </w:tabs>
        <w:rPr>
          <w:b/>
          <w:sz w:val="32"/>
          <w:szCs w:val="32"/>
        </w:rPr>
      </w:pPr>
    </w:p>
    <w:p w:rsidR="004C3C66" w:rsidRDefault="004C3C66" w:rsidP="004C3C66">
      <w:pPr>
        <w:tabs>
          <w:tab w:val="left" w:leader="underscore" w:pos="8100"/>
        </w:tabs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-276225</wp:posOffset>
            </wp:positionH>
            <wp:positionV relativeFrom="margin">
              <wp:posOffset>154305</wp:posOffset>
            </wp:positionV>
            <wp:extent cx="908050" cy="656590"/>
            <wp:effectExtent l="19050" t="0" r="6350" b="0"/>
            <wp:wrapSquare wrapText="bothSides"/>
            <wp:docPr id="2" name="Picture 2" descr="BTG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TGC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656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1104">
        <w:rPr>
          <w:b/>
          <w:sz w:val="32"/>
          <w:szCs w:val="32"/>
        </w:rPr>
        <w:t>2014</w:t>
      </w:r>
      <w:r>
        <w:rPr>
          <w:b/>
          <w:sz w:val="32"/>
          <w:szCs w:val="32"/>
        </w:rPr>
        <w:t xml:space="preserve"> Fee Schedule </w:t>
      </w:r>
      <w:r>
        <w:t>(effective 1/1/2013)</w:t>
      </w:r>
    </w:p>
    <w:p w:rsidR="004C3C66" w:rsidRDefault="004C3C66" w:rsidP="004C3C66">
      <w:pPr>
        <w:tabs>
          <w:tab w:val="left" w:leader="underscore" w:pos="810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(These fees are subject to change by committee decision if financial position of the centre requires)</w:t>
      </w:r>
    </w:p>
    <w:p w:rsidR="004C3C66" w:rsidRDefault="004C3C66" w:rsidP="004C3C66">
      <w:pPr>
        <w:tabs>
          <w:tab w:val="left" w:leader="underscore" w:pos="8100"/>
        </w:tabs>
        <w:rPr>
          <w:b/>
          <w:sz w:val="18"/>
          <w:szCs w:val="18"/>
        </w:rPr>
      </w:pPr>
    </w:p>
    <w:p w:rsidR="004C3C66" w:rsidRDefault="004C3C66" w:rsidP="004C3C66">
      <w:pPr>
        <w:tabs>
          <w:tab w:val="left" w:leader="underscore" w:pos="8100"/>
        </w:tabs>
        <w:rPr>
          <w:b/>
          <w:sz w:val="28"/>
          <w:szCs w:val="28"/>
        </w:rPr>
      </w:pPr>
    </w:p>
    <w:p w:rsidR="004C3C66" w:rsidRDefault="004C3C66" w:rsidP="004C3C66">
      <w:pPr>
        <w:tabs>
          <w:tab w:val="left" w:leader="underscore" w:pos="8100"/>
        </w:tabs>
        <w:rPr>
          <w:b/>
        </w:rPr>
      </w:pPr>
    </w:p>
    <w:p w:rsidR="004C3C66" w:rsidRDefault="004C3C66" w:rsidP="004C3C66">
      <w:pPr>
        <w:tabs>
          <w:tab w:val="left" w:leader="underscore" w:pos="8100"/>
        </w:tabs>
        <w:spacing w:after="120"/>
        <w:rPr>
          <w:sz w:val="28"/>
          <w:szCs w:val="28"/>
        </w:rPr>
      </w:pPr>
      <w:r>
        <w:rPr>
          <w:sz w:val="28"/>
          <w:szCs w:val="28"/>
        </w:rPr>
        <w:t>Bridge The Gap Care Inc.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4"/>
        <w:gridCol w:w="4914"/>
        <w:gridCol w:w="1800"/>
      </w:tblGrid>
      <w:tr w:rsidR="004C3C66" w:rsidTr="004C3C66">
        <w:trPr>
          <w:trHeight w:val="851"/>
        </w:trPr>
        <w:tc>
          <w:tcPr>
            <w:tcW w:w="34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Fee Type</w:t>
            </w:r>
          </w:p>
        </w:tc>
        <w:tc>
          <w:tcPr>
            <w:tcW w:w="49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Details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Amount</w:t>
            </w:r>
          </w:p>
        </w:tc>
      </w:tr>
      <w:tr w:rsidR="004C3C66" w:rsidTr="004C3C66">
        <w:trPr>
          <w:trHeight w:val="851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</w:pPr>
            <w:r>
              <w:t xml:space="preserve">Annual Enrolment Fee </w:t>
            </w:r>
          </w:p>
          <w:p w:rsidR="004C3C66" w:rsidRDefault="004C3C66">
            <w:pPr>
              <w:tabs>
                <w:tab w:val="left" w:leader="underscore" w:pos="8100"/>
              </w:tabs>
            </w:pPr>
            <w:r>
              <w:rPr>
                <w:sz w:val="16"/>
                <w:szCs w:val="16"/>
              </w:rPr>
              <w:t>(the enrolment fee includes a $1.00 membership fee for the enrolling parent / guardian)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66" w:rsidRDefault="004C3C66">
            <w:pPr>
              <w:tabs>
                <w:tab w:val="left" w:leader="underscore" w:pos="8100"/>
              </w:tabs>
            </w:pPr>
          </w:p>
          <w:p w:rsidR="004C3C66" w:rsidRDefault="004C3C66">
            <w:pPr>
              <w:tabs>
                <w:tab w:val="left" w:leader="underscore" w:pos="8100"/>
              </w:tabs>
            </w:pPr>
            <w:r>
              <w:t xml:space="preserve">Fee charged per child </w:t>
            </w:r>
          </w:p>
          <w:p w:rsidR="004C3C66" w:rsidRDefault="004C3C66">
            <w:pPr>
              <w:tabs>
                <w:tab w:val="left" w:leader="underscore" w:pos="8100"/>
              </w:tabs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  <w:jc w:val="center"/>
            </w:pPr>
            <w:r>
              <w:t>$40.00</w:t>
            </w:r>
          </w:p>
        </w:tc>
      </w:tr>
      <w:tr w:rsidR="004C3C66" w:rsidTr="004C3C66">
        <w:trPr>
          <w:trHeight w:val="692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</w:pPr>
            <w:r>
              <w:t>Permanent Booking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</w:pPr>
            <w:r>
              <w:t>Morning Session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  <w:jc w:val="center"/>
            </w:pPr>
            <w:r>
              <w:t>$13.50</w:t>
            </w:r>
          </w:p>
        </w:tc>
      </w:tr>
      <w:tr w:rsidR="004C3C66" w:rsidTr="004C3C66">
        <w:trPr>
          <w:trHeight w:val="689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66" w:rsidRDefault="004C3C66">
            <w:pPr>
              <w:tabs>
                <w:tab w:val="left" w:leader="underscore" w:pos="8100"/>
              </w:tabs>
            </w:pP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</w:pPr>
            <w:r>
              <w:t>Afternoon Session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  <w:jc w:val="center"/>
            </w:pPr>
            <w:r>
              <w:t>$18.50</w:t>
            </w:r>
          </w:p>
        </w:tc>
      </w:tr>
      <w:tr w:rsidR="004C3C66" w:rsidTr="004C3C66">
        <w:trPr>
          <w:trHeight w:val="712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</w:pPr>
            <w:r>
              <w:t>Casual Bookings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</w:pPr>
            <w:r>
              <w:t>Morning Session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  <w:jc w:val="center"/>
            </w:pPr>
            <w:r>
              <w:t>$17.50</w:t>
            </w:r>
          </w:p>
        </w:tc>
      </w:tr>
      <w:tr w:rsidR="004C3C66" w:rsidTr="004C3C66">
        <w:trPr>
          <w:trHeight w:val="680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66" w:rsidRDefault="004C3C66">
            <w:pPr>
              <w:tabs>
                <w:tab w:val="left" w:leader="underscore" w:pos="8100"/>
              </w:tabs>
            </w:pP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</w:pPr>
            <w:r>
              <w:t>Afternoon Session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  <w:jc w:val="center"/>
            </w:pPr>
            <w:r>
              <w:t>$22.50</w:t>
            </w:r>
          </w:p>
        </w:tc>
      </w:tr>
      <w:tr w:rsidR="004C3C66" w:rsidTr="004C3C66">
        <w:trPr>
          <w:trHeight w:val="902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</w:pPr>
            <w:r>
              <w:t>Sports Program Fee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6" w:rsidRDefault="004C3C66" w:rsidP="00F41029">
            <w:pPr>
              <w:tabs>
                <w:tab w:val="left" w:leader="underscore" w:pos="8100"/>
              </w:tabs>
            </w:pPr>
            <w:r>
              <w:t xml:space="preserve">Sports Program is run on a </w:t>
            </w:r>
            <w:r w:rsidR="00F41029">
              <w:t>Thursday</w:t>
            </w:r>
            <w:r>
              <w:t xml:space="preserve"> afternoon and an outside provider is hired for this session and there is an additional charge for the session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  <w:jc w:val="center"/>
            </w:pPr>
            <w:r>
              <w:t>$5.00</w:t>
            </w:r>
          </w:p>
        </w:tc>
      </w:tr>
      <w:tr w:rsidR="004C3C66" w:rsidTr="004C3C66">
        <w:trPr>
          <w:trHeight w:val="1104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</w:pPr>
            <w:r>
              <w:t xml:space="preserve">Late collection Fees 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</w:pPr>
            <w:r>
              <w:t>Charged in increments of 15 minutes</w:t>
            </w:r>
          </w:p>
          <w:p w:rsidR="004C3C66" w:rsidRDefault="004C3C66">
            <w:pPr>
              <w:tabs>
                <w:tab w:val="left" w:leader="underscore" w:pos="8100"/>
              </w:tabs>
            </w:pPr>
            <w:r>
              <w:t>or part there of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66" w:rsidRDefault="004C3C66">
            <w:pPr>
              <w:tabs>
                <w:tab w:val="left" w:leader="underscore" w:pos="8100"/>
              </w:tabs>
              <w:jc w:val="center"/>
            </w:pPr>
          </w:p>
          <w:p w:rsidR="004C3C66" w:rsidRDefault="004C3C66">
            <w:pPr>
              <w:tabs>
                <w:tab w:val="left" w:leader="underscore" w:pos="8100"/>
              </w:tabs>
              <w:jc w:val="center"/>
            </w:pPr>
            <w:r>
              <w:t>$15.00 / 15 min</w:t>
            </w:r>
          </w:p>
          <w:p w:rsidR="004C3C66" w:rsidRDefault="004C3C66">
            <w:pPr>
              <w:tabs>
                <w:tab w:val="left" w:leader="underscore" w:pos="8100"/>
              </w:tabs>
            </w:pPr>
          </w:p>
        </w:tc>
      </w:tr>
      <w:tr w:rsidR="004C3C66" w:rsidTr="004C3C66">
        <w:trPr>
          <w:trHeight w:val="1447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66" w:rsidRDefault="004C3C66">
            <w:pPr>
              <w:tabs>
                <w:tab w:val="left" w:leader="underscore" w:pos="8100"/>
              </w:tabs>
            </w:pPr>
            <w:r>
              <w:t>Overdue Account Fee</w:t>
            </w:r>
          </w:p>
          <w:p w:rsidR="004C3C66" w:rsidRDefault="004C3C66">
            <w:pPr>
              <w:tabs>
                <w:tab w:val="left" w:leader="underscore" w:pos="8100"/>
              </w:tabs>
            </w:pP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</w:pPr>
            <w:r>
              <w:t>In the event accounts are overdue a fee may be added to your account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66" w:rsidRDefault="004C3C66">
            <w:pPr>
              <w:tabs>
                <w:tab w:val="left" w:leader="underscore" w:pos="8100"/>
              </w:tabs>
              <w:jc w:val="center"/>
            </w:pPr>
            <w:r>
              <w:t>$10.00</w:t>
            </w:r>
          </w:p>
        </w:tc>
      </w:tr>
    </w:tbl>
    <w:p w:rsidR="004C3C66" w:rsidRDefault="004C3C66" w:rsidP="004C3C66">
      <w:pPr>
        <w:tabs>
          <w:tab w:val="left" w:leader="underscore" w:pos="8100"/>
        </w:tabs>
      </w:pPr>
    </w:p>
    <w:p w:rsidR="004C3C66" w:rsidRDefault="004C3C66" w:rsidP="004C3C66">
      <w:pPr>
        <w:tabs>
          <w:tab w:val="left" w:leader="underscore" w:pos="8100"/>
        </w:tabs>
      </w:pPr>
      <w:r>
        <w:t>Fees</w:t>
      </w:r>
    </w:p>
    <w:p w:rsidR="004C3C66" w:rsidRDefault="004C3C66" w:rsidP="004C3C66">
      <w:pPr>
        <w:tabs>
          <w:tab w:val="left" w:leader="underscore" w:pos="8100"/>
        </w:tabs>
        <w:rPr>
          <w:sz w:val="16"/>
          <w:szCs w:val="16"/>
        </w:rPr>
      </w:pPr>
    </w:p>
    <w:p w:rsidR="004C3C66" w:rsidRDefault="004C3C66" w:rsidP="004C3C66">
      <w:pPr>
        <w:tabs>
          <w:tab w:val="left" w:leader="underscore" w:pos="8100"/>
        </w:tabs>
      </w:pPr>
      <w:r>
        <w:t>Methods of payment are set out below:</w:t>
      </w:r>
    </w:p>
    <w:p w:rsidR="004C3C66" w:rsidRDefault="004C3C66" w:rsidP="004C3C66">
      <w:pPr>
        <w:tabs>
          <w:tab w:val="left" w:leader="underscore" w:pos="8100"/>
        </w:tabs>
      </w:pPr>
    </w:p>
    <w:p w:rsidR="004C3C66" w:rsidRDefault="004C3C66" w:rsidP="004C3C66">
      <w:pPr>
        <w:numPr>
          <w:ilvl w:val="0"/>
          <w:numId w:val="2"/>
        </w:numPr>
        <w:ind w:hanging="294"/>
        <w:rPr>
          <w:b/>
        </w:rPr>
      </w:pPr>
      <w:r>
        <w:rPr>
          <w:b/>
        </w:rPr>
        <w:t>Cash and cheque (Payments made at the centre):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C3C66" w:rsidRDefault="004C3C66" w:rsidP="004C3C66">
      <w:pPr>
        <w:ind w:left="720"/>
        <w:rPr>
          <w:b/>
        </w:rPr>
      </w:pPr>
      <w:r>
        <w:rPr>
          <w:b/>
        </w:rPr>
        <w:tab/>
      </w:r>
      <w:r>
        <w:t xml:space="preserve">Record payment on the fee payment sheet, place it in an envelope clearly marked with </w:t>
      </w:r>
      <w:r>
        <w:tab/>
        <w:t>your child/</w:t>
      </w:r>
      <w:proofErr w:type="spellStart"/>
      <w:r>
        <w:t>ren’s</w:t>
      </w:r>
      <w:proofErr w:type="spellEnd"/>
      <w:r>
        <w:t xml:space="preserve"> name and then place it in the fee box</w:t>
      </w:r>
    </w:p>
    <w:p w:rsidR="004C3C66" w:rsidRDefault="004C3C66" w:rsidP="004C3C66">
      <w:pPr>
        <w:ind w:left="720"/>
        <w:rPr>
          <w:b/>
        </w:rPr>
      </w:pPr>
    </w:p>
    <w:p w:rsidR="004C3C66" w:rsidRDefault="004C3C66" w:rsidP="004C3C66">
      <w:pPr>
        <w:numPr>
          <w:ilvl w:val="0"/>
          <w:numId w:val="2"/>
        </w:numPr>
      </w:pPr>
      <w:r>
        <w:rPr>
          <w:b/>
        </w:rPr>
        <w:t>Internet Transfer:</w:t>
      </w:r>
      <w:r>
        <w:rPr>
          <w:b/>
        </w:rPr>
        <w:tab/>
      </w:r>
      <w:r>
        <w:t>Fees can be transferred direct to the Bridge The Gap Care bank account</w:t>
      </w:r>
    </w:p>
    <w:p w:rsidR="004C3C66" w:rsidRDefault="004C3C66" w:rsidP="004C3C66">
      <w:pPr>
        <w:ind w:left="720"/>
        <w:rPr>
          <w:b/>
        </w:rPr>
      </w:pPr>
    </w:p>
    <w:p w:rsidR="004C3C66" w:rsidRDefault="004C3C66" w:rsidP="004C3C66">
      <w:pPr>
        <w:spacing w:line="360" w:lineRule="auto"/>
        <w:ind w:left="720"/>
        <w:rPr>
          <w:b/>
        </w:rPr>
      </w:pPr>
      <w:r>
        <w:rPr>
          <w:b/>
        </w:rPr>
        <w:tab/>
        <w:t>Account Name: -</w:t>
      </w:r>
      <w:r>
        <w:rPr>
          <w:b/>
        </w:rPr>
        <w:tab/>
      </w:r>
      <w:r>
        <w:rPr>
          <w:b/>
        </w:rPr>
        <w:tab/>
      </w:r>
      <w:r>
        <w:t>BRIDGE THE GAP CARE INC.</w:t>
      </w:r>
    </w:p>
    <w:p w:rsidR="004C3C66" w:rsidRDefault="004C3C66" w:rsidP="004C3C66">
      <w:pPr>
        <w:spacing w:line="360" w:lineRule="auto"/>
        <w:ind w:left="720"/>
        <w:rPr>
          <w:b/>
        </w:rPr>
      </w:pPr>
      <w:r>
        <w:tab/>
      </w:r>
      <w:r>
        <w:rPr>
          <w:b/>
        </w:rPr>
        <w:t>Account Details</w:t>
      </w:r>
      <w:r>
        <w:t>: -</w:t>
      </w:r>
      <w:r>
        <w:tab/>
      </w:r>
      <w:r>
        <w:tab/>
        <w:t>BSB#</w:t>
      </w:r>
      <w:r>
        <w:tab/>
        <w:t xml:space="preserve">062458 </w:t>
      </w:r>
      <w:r>
        <w:tab/>
        <w:t>Account# 10056319</w:t>
      </w:r>
    </w:p>
    <w:p w:rsidR="00246314" w:rsidRDefault="00246314" w:rsidP="00246314">
      <w:pPr>
        <w:spacing w:line="360" w:lineRule="auto"/>
        <w:ind w:left="720"/>
        <w:rPr>
          <w:b/>
        </w:rPr>
      </w:pPr>
      <w:r>
        <w:tab/>
      </w:r>
    </w:p>
    <w:p w:rsidR="00111634" w:rsidRDefault="00111634"/>
    <w:sectPr w:rsidR="00111634" w:rsidSect="008F0BCF">
      <w:footerReference w:type="even" r:id="rId8"/>
      <w:footerReference w:type="default" r:id="rId9"/>
      <w:pgSz w:w="11907" w:h="16840" w:code="9"/>
      <w:pgMar w:top="284" w:right="850" w:bottom="726" w:left="1134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E02" w:rsidRDefault="002F5E02" w:rsidP="00820A59">
      <w:r>
        <w:separator/>
      </w:r>
    </w:p>
  </w:endnote>
  <w:endnote w:type="continuationSeparator" w:id="0">
    <w:p w:rsidR="002F5E02" w:rsidRDefault="002F5E02" w:rsidP="00820A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20A" w:rsidRDefault="009A647B" w:rsidP="007225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4631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220A" w:rsidRDefault="00F41029" w:rsidP="0072253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20A" w:rsidRDefault="009A647B" w:rsidP="007225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4631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1029">
      <w:rPr>
        <w:rStyle w:val="PageNumber"/>
        <w:noProof/>
      </w:rPr>
      <w:t>1</w:t>
    </w:r>
    <w:r>
      <w:rPr>
        <w:rStyle w:val="PageNumber"/>
      </w:rPr>
      <w:fldChar w:fldCharType="end"/>
    </w:r>
  </w:p>
  <w:p w:rsidR="0002220A" w:rsidRDefault="00246314" w:rsidP="0072253F">
    <w:pPr>
      <w:pStyle w:val="Footer"/>
      <w:ind w:right="360"/>
      <w:jc w:val="right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E02" w:rsidRDefault="002F5E02" w:rsidP="00820A59">
      <w:r>
        <w:separator/>
      </w:r>
    </w:p>
  </w:footnote>
  <w:footnote w:type="continuationSeparator" w:id="0">
    <w:p w:rsidR="002F5E02" w:rsidRDefault="002F5E02" w:rsidP="00820A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55152"/>
    <w:multiLevelType w:val="hybridMultilevel"/>
    <w:tmpl w:val="5882D8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314"/>
    <w:rsid w:val="00111634"/>
    <w:rsid w:val="00151104"/>
    <w:rsid w:val="00246314"/>
    <w:rsid w:val="002F5E02"/>
    <w:rsid w:val="004C3C66"/>
    <w:rsid w:val="007F29E6"/>
    <w:rsid w:val="00820A59"/>
    <w:rsid w:val="009A647B"/>
    <w:rsid w:val="00F4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463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4631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463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4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1080</Characters>
  <Application>Microsoft Office Word</Application>
  <DocSecurity>0</DocSecurity>
  <Lines>9</Lines>
  <Paragraphs>2</Paragraphs>
  <ScaleCrop>false</ScaleCrop>
  <Company>Grizli777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CCAB</dc:creator>
  <cp:lastModifiedBy>CCAB</cp:lastModifiedBy>
  <cp:revision>3</cp:revision>
  <cp:lastPrinted>2014-03-10T01:35:00Z</cp:lastPrinted>
  <dcterms:created xsi:type="dcterms:W3CDTF">2014-03-10T01:31:00Z</dcterms:created>
  <dcterms:modified xsi:type="dcterms:W3CDTF">2014-03-10T01:36:00Z</dcterms:modified>
</cp:coreProperties>
</file>